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3C" w:rsidRPr="00DB5306" w:rsidRDefault="0018483C" w:rsidP="005E06FB">
      <w:pPr>
        <w:spacing w:after="0" w:line="360" w:lineRule="auto"/>
        <w:rPr>
          <w:b/>
          <w:sz w:val="28"/>
          <w:u w:val="single"/>
        </w:rPr>
      </w:pPr>
      <w:bookmarkStart w:id="0" w:name="_GoBack"/>
      <w:bookmarkEnd w:id="0"/>
      <w:r w:rsidRPr="00DB5306">
        <w:rPr>
          <w:b/>
          <w:sz w:val="28"/>
          <w:u w:val="single"/>
        </w:rPr>
        <w:t>Toxic and Hazardous Substances</w:t>
      </w:r>
    </w:p>
    <w:p w:rsidR="0018483C" w:rsidRDefault="002616E9" w:rsidP="005E06FB">
      <w:pPr>
        <w:spacing w:after="0" w:line="360" w:lineRule="auto"/>
      </w:pPr>
      <w:r>
        <w:t xml:space="preserve">Many compounds beyond </w:t>
      </w:r>
      <w:r w:rsidR="0018483C">
        <w:t>Criterion P</w:t>
      </w:r>
      <w:r w:rsidR="00F86C38">
        <w:t xml:space="preserve">ollutants </w:t>
      </w:r>
      <w:r w:rsidR="0018483C">
        <w:t>potentially generate adverse health effects</w:t>
      </w:r>
    </w:p>
    <w:p w:rsidR="002616E9" w:rsidRDefault="002616E9" w:rsidP="005E06FB">
      <w:pPr>
        <w:spacing w:after="0" w:line="360" w:lineRule="auto"/>
        <w:ind w:firstLine="720"/>
      </w:pPr>
      <w:r>
        <w:t>Most a</w:t>
      </w:r>
      <w:r w:rsidR="00B64310">
        <w:t xml:space="preserve">re not found naturally </w:t>
      </w:r>
    </w:p>
    <w:p w:rsidR="00B64310" w:rsidRDefault="002616E9" w:rsidP="005E06FB">
      <w:pPr>
        <w:spacing w:after="0" w:line="360" w:lineRule="auto"/>
        <w:ind w:firstLine="720"/>
      </w:pPr>
      <w:r>
        <w:t>Many are produ</w:t>
      </w:r>
      <w:r w:rsidR="0018483C">
        <w:t>ced in smaller amounts</w:t>
      </w:r>
      <w:r w:rsidR="00036C5F">
        <w:t xml:space="preserve"> </w:t>
      </w:r>
    </w:p>
    <w:p w:rsidR="00B323C4" w:rsidRDefault="00F15500" w:rsidP="005E06FB">
      <w:pPr>
        <w:spacing w:after="0" w:line="360" w:lineRule="auto"/>
        <w:ind w:firstLine="720"/>
      </w:pPr>
      <w:r>
        <w:t>U</w:t>
      </w:r>
      <w:r w:rsidR="00036C5F">
        <w:t>sed</w:t>
      </w:r>
      <w:r w:rsidR="0018483C">
        <w:t xml:space="preserve"> as part of </w:t>
      </w:r>
      <w:r w:rsidR="002616E9">
        <w:t xml:space="preserve">manufacturing </w:t>
      </w:r>
      <w:r w:rsidR="0018483C">
        <w:t>processes</w:t>
      </w:r>
    </w:p>
    <w:p w:rsidR="0025645C" w:rsidRDefault="00F15500" w:rsidP="005E06FB">
      <w:pPr>
        <w:spacing w:after="0" w:line="360" w:lineRule="auto"/>
        <w:ind w:firstLine="720"/>
      </w:pPr>
      <w:r>
        <w:t>S</w:t>
      </w:r>
      <w:r w:rsidR="0025645C">
        <w:t>ubject of workplace regulation</w:t>
      </w:r>
    </w:p>
    <w:p w:rsidR="0018483C" w:rsidRPr="00E028CE" w:rsidRDefault="00E028CE" w:rsidP="005E06FB">
      <w:pPr>
        <w:spacing w:after="0" w:line="360" w:lineRule="auto"/>
        <w:rPr>
          <w:rStyle w:val="Hyperlink"/>
        </w:rPr>
      </w:pPr>
      <w:r>
        <w:fldChar w:fldCharType="begin"/>
      </w:r>
      <w:r>
        <w:instrText xml:space="preserve"> HYPERLINK "https://www.epa.gov/sites/production/files/documents/hazard_categories.pdf" </w:instrText>
      </w:r>
      <w:r>
        <w:fldChar w:fldCharType="separate"/>
      </w:r>
      <w:r w:rsidR="0018483C" w:rsidRPr="00E028CE">
        <w:rPr>
          <w:rStyle w:val="Hyperlink"/>
        </w:rPr>
        <w:t>EPA list of industrial c</w:t>
      </w:r>
      <w:r w:rsidR="0018483C" w:rsidRPr="00E028CE">
        <w:rPr>
          <w:rStyle w:val="Hyperlink"/>
        </w:rPr>
        <w:t>hemicals</w:t>
      </w:r>
    </w:p>
    <w:p w:rsidR="00B323C4" w:rsidRDefault="00E028CE" w:rsidP="005E06FB">
      <w:pPr>
        <w:spacing w:after="0" w:line="360" w:lineRule="auto"/>
      </w:pPr>
      <w:r>
        <w:fldChar w:fldCharType="end"/>
      </w:r>
      <w:r w:rsidR="00B323C4">
        <w:t>Regulation of compounds hampered by lack of info</w:t>
      </w:r>
      <w:r w:rsidR="005E06FB">
        <w:t>rmation on health effects</w:t>
      </w:r>
    </w:p>
    <w:p w:rsidR="005E06FB" w:rsidRDefault="005E06FB" w:rsidP="005E06FB">
      <w:pPr>
        <w:spacing w:after="0" w:line="360" w:lineRule="auto"/>
        <w:ind w:firstLine="720"/>
      </w:pPr>
      <w:proofErr w:type="gramStart"/>
      <w:r>
        <w:t>effects</w:t>
      </w:r>
      <w:proofErr w:type="gramEnd"/>
      <w:r>
        <w:t xml:space="preserve"> largely unknown</w:t>
      </w:r>
    </w:p>
    <w:p w:rsidR="005E06FB" w:rsidRDefault="005E06FB" w:rsidP="005E06FB">
      <w:pPr>
        <w:spacing w:after="0" w:line="360" w:lineRule="auto"/>
        <w:ind w:firstLine="720"/>
      </w:pPr>
      <w:r>
        <w:t xml:space="preserve">Studies of health effects done on non-humans such as rats </w:t>
      </w:r>
    </w:p>
    <w:p w:rsidR="005E06FB" w:rsidRDefault="005E06FB" w:rsidP="005E06FB">
      <w:pPr>
        <w:spacing w:after="0" w:line="360" w:lineRule="auto"/>
        <w:ind w:firstLine="720"/>
      </w:pPr>
      <w:r>
        <w:t>Doses given to subjects are usually much larger than typical human exposure</w:t>
      </w:r>
    </w:p>
    <w:p w:rsidR="00641A15" w:rsidRDefault="00641A15" w:rsidP="00641A15">
      <w:pPr>
        <w:pBdr>
          <w:bottom w:val="single" w:sz="4" w:space="1" w:color="auto"/>
        </w:pBdr>
        <w:rPr>
          <w:b/>
        </w:rPr>
      </w:pPr>
    </w:p>
    <w:p w:rsidR="00E13757" w:rsidRPr="00E13757" w:rsidRDefault="00E13757" w:rsidP="00641A15">
      <w:pPr>
        <w:rPr>
          <w:b/>
        </w:rPr>
      </w:pPr>
      <w:r w:rsidRPr="00E13757">
        <w:rPr>
          <w:b/>
        </w:rPr>
        <w:t xml:space="preserve">Legislation exists </w:t>
      </w:r>
      <w:r w:rsidR="00641A15">
        <w:rPr>
          <w:b/>
        </w:rPr>
        <w:t xml:space="preserve">partially due to </w:t>
      </w:r>
      <w:r w:rsidRPr="00E13757">
        <w:rPr>
          <w:b/>
        </w:rPr>
        <w:t>information problem</w:t>
      </w:r>
    </w:p>
    <w:p w:rsidR="00D359CB" w:rsidRDefault="001B10A0" w:rsidP="005E06FB">
      <w:pPr>
        <w:spacing w:after="0" w:line="360" w:lineRule="auto"/>
      </w:pPr>
      <w:r>
        <w:t>If people</w:t>
      </w:r>
      <w:r w:rsidR="00E13757">
        <w:t xml:space="preserve"> are</w:t>
      </w:r>
      <w:r>
        <w:t xml:space="preserve"> fully informed on l</w:t>
      </w:r>
      <w:r w:rsidR="00D359CB">
        <w:t>evels and effects of chemicals</w:t>
      </w:r>
    </w:p>
    <w:p w:rsidR="001B10A0" w:rsidRDefault="00D359CB" w:rsidP="005E06FB">
      <w:pPr>
        <w:spacing w:after="0" w:line="360" w:lineRule="auto"/>
      </w:pPr>
      <w:r>
        <w:tab/>
      </w:r>
      <w:proofErr w:type="gramStart"/>
      <w:r w:rsidR="001B10A0">
        <w:t>markets</w:t>
      </w:r>
      <w:proofErr w:type="gramEnd"/>
      <w:r w:rsidR="001B10A0">
        <w:t xml:space="preserve"> could possibly address problem</w:t>
      </w:r>
    </w:p>
    <w:p w:rsidR="00F15500" w:rsidRDefault="00F15500" w:rsidP="005E06FB">
      <w:pPr>
        <w:spacing w:after="0" w:line="360" w:lineRule="auto"/>
        <w:rPr>
          <w:b/>
        </w:rPr>
      </w:pPr>
    </w:p>
    <w:p w:rsidR="005B3353" w:rsidRPr="005C7616" w:rsidRDefault="005C7616" w:rsidP="005E06FB">
      <w:pPr>
        <w:spacing w:after="0" w:line="360" w:lineRule="auto"/>
        <w:rPr>
          <w:b/>
        </w:rPr>
      </w:pPr>
      <w:r w:rsidRPr="005C7616">
        <w:rPr>
          <w:b/>
        </w:rPr>
        <w:t xml:space="preserve">Federal Government has attempted to increase information on Chemical exposure </w:t>
      </w:r>
    </w:p>
    <w:p w:rsidR="00236E24" w:rsidRDefault="00723C98" w:rsidP="00650BF7">
      <w:pPr>
        <w:spacing w:after="0" w:line="240" w:lineRule="auto"/>
      </w:pPr>
      <w:r>
        <w:t>In 1986, the Emergency Planning and Community Right-to-Know Act was passed</w:t>
      </w:r>
    </w:p>
    <w:p w:rsidR="00650BF7" w:rsidRDefault="00723C98" w:rsidP="00650BF7">
      <w:pPr>
        <w:spacing w:after="0" w:line="240" w:lineRule="auto"/>
        <w:ind w:left="720" w:hanging="720"/>
      </w:pPr>
      <w:r>
        <w:tab/>
      </w:r>
    </w:p>
    <w:p w:rsidR="00723C98" w:rsidRDefault="00650BF7" w:rsidP="00650BF7">
      <w:pPr>
        <w:spacing w:after="0" w:line="240" w:lineRule="auto"/>
        <w:ind w:left="720" w:hanging="720"/>
      </w:pPr>
      <w:r>
        <w:lastRenderedPageBreak/>
        <w:tab/>
      </w:r>
      <w:r w:rsidR="00723C98">
        <w:t xml:space="preserve">Requires all facilities that use chemicals </w:t>
      </w:r>
      <w:r w:rsidR="009B465F">
        <w:t xml:space="preserve">at levels above a threshold to report emissions </w:t>
      </w:r>
    </w:p>
    <w:p w:rsidR="00650BF7" w:rsidRDefault="00650BF7" w:rsidP="00650BF7">
      <w:pPr>
        <w:spacing w:after="0" w:line="240" w:lineRule="auto"/>
        <w:ind w:left="720" w:hanging="720"/>
      </w:pPr>
    </w:p>
    <w:p w:rsidR="009B465F" w:rsidRDefault="009B465F" w:rsidP="00650BF7">
      <w:pPr>
        <w:spacing w:after="0" w:line="240" w:lineRule="auto"/>
      </w:pPr>
      <w:r>
        <w:t>EPA publishes data in the Toxic Release Inventory (TRI)</w:t>
      </w:r>
    </w:p>
    <w:p w:rsidR="00650BF7" w:rsidRDefault="00650BF7" w:rsidP="00650BF7">
      <w:pPr>
        <w:spacing w:after="0" w:line="240" w:lineRule="auto"/>
      </w:pPr>
    </w:p>
    <w:p w:rsidR="009B465F" w:rsidRDefault="009B465F" w:rsidP="00650BF7">
      <w:pPr>
        <w:spacing w:after="0" w:line="240" w:lineRule="auto"/>
      </w:pPr>
      <w:r>
        <w:t xml:space="preserve">People can observe what chemicals </w:t>
      </w:r>
      <w:r w:rsidR="005C7616">
        <w:t>(</w:t>
      </w:r>
      <w:r>
        <w:t>local</w:t>
      </w:r>
      <w:r w:rsidR="005C7616">
        <w:t>)</w:t>
      </w:r>
      <w:r>
        <w:t xml:space="preserve"> firms are emitting</w:t>
      </w:r>
    </w:p>
    <w:p w:rsidR="002540A8" w:rsidRDefault="002540A8" w:rsidP="00650BF7">
      <w:pPr>
        <w:spacing w:after="0" w:line="240" w:lineRule="auto"/>
      </w:pPr>
    </w:p>
    <w:p w:rsidR="009B465F" w:rsidRPr="00A90611" w:rsidRDefault="00A90611" w:rsidP="00650BF7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"http://milesfinney.net/334/handouts/tri_list.pdf" </w:instrText>
      </w:r>
      <w:r>
        <w:fldChar w:fldCharType="separate"/>
      </w:r>
      <w:r w:rsidR="00D10B65" w:rsidRPr="00A90611">
        <w:rPr>
          <w:rStyle w:val="Hyperlink"/>
        </w:rPr>
        <w:t>List of TRI chemicals</w:t>
      </w:r>
    </w:p>
    <w:p w:rsidR="00DB5306" w:rsidRDefault="00A90611" w:rsidP="005E06FB">
      <w:pPr>
        <w:spacing w:after="0" w:line="360" w:lineRule="auto"/>
        <w:rPr>
          <w:b/>
          <w:sz w:val="28"/>
        </w:rPr>
      </w:pPr>
      <w:r>
        <w:fldChar w:fldCharType="end"/>
      </w:r>
    </w:p>
    <w:p w:rsidR="003A7633" w:rsidRPr="00DB5306" w:rsidRDefault="003A7633" w:rsidP="005E06FB">
      <w:pPr>
        <w:spacing w:after="0" w:line="360" w:lineRule="auto"/>
        <w:rPr>
          <w:b/>
          <w:sz w:val="28"/>
        </w:rPr>
      </w:pPr>
      <w:r w:rsidRPr="00DB5306">
        <w:rPr>
          <w:b/>
          <w:sz w:val="28"/>
        </w:rPr>
        <w:t>Superfund Sites</w:t>
      </w:r>
    </w:p>
    <w:p w:rsidR="00E445B6" w:rsidRDefault="00E445B6" w:rsidP="005E06FB">
      <w:pPr>
        <w:spacing w:after="0" w:line="360" w:lineRule="auto"/>
      </w:pPr>
      <w:r>
        <w:t>Consist mainly of abandoned industrial sites that with remains of industrial compounds</w:t>
      </w:r>
    </w:p>
    <w:p w:rsidR="00E445B6" w:rsidRDefault="003A7633" w:rsidP="00E445B6">
      <w:pPr>
        <w:spacing w:after="0" w:line="360" w:lineRule="auto"/>
      </w:pPr>
      <w:r>
        <w:t xml:space="preserve">Environmental problems associated with abandoned industrial sites </w:t>
      </w:r>
    </w:p>
    <w:p w:rsidR="00BD7257" w:rsidRDefault="00E445B6" w:rsidP="00E445B6">
      <w:pPr>
        <w:spacing w:after="0" w:line="360" w:lineRule="auto"/>
        <w:ind w:firstLine="720"/>
      </w:pPr>
      <w:proofErr w:type="gramStart"/>
      <w:r>
        <w:t>b</w:t>
      </w:r>
      <w:r w:rsidR="00BD7257">
        <w:t>ecame</w:t>
      </w:r>
      <w:proofErr w:type="gramEnd"/>
      <w:r w:rsidR="00BD7257">
        <w:t xml:space="preserve"> apparent with </w:t>
      </w:r>
      <w:hyperlink r:id="rId6" w:history="1">
        <w:r w:rsidR="00BD7257" w:rsidRPr="00F60358">
          <w:rPr>
            <w:rStyle w:val="Hyperlink"/>
          </w:rPr>
          <w:t>Love Canal</w:t>
        </w:r>
      </w:hyperlink>
    </w:p>
    <w:p w:rsidR="00234835" w:rsidRDefault="00234835" w:rsidP="005E06FB">
      <w:pPr>
        <w:spacing w:after="0" w:line="360" w:lineRule="auto"/>
      </w:pPr>
      <w:r>
        <w:t>Incident led to C</w:t>
      </w:r>
      <w:r w:rsidR="00BD7257">
        <w:t>omprehensive E</w:t>
      </w:r>
      <w:r>
        <w:t>n</w:t>
      </w:r>
      <w:r w:rsidR="00BD7257">
        <w:t>vironmental Response, Compensation and Liability Act</w:t>
      </w:r>
      <w:r>
        <w:t xml:space="preserve"> of 1980</w:t>
      </w:r>
    </w:p>
    <w:p w:rsidR="00F60358" w:rsidRDefault="00234835" w:rsidP="00F60358">
      <w:pPr>
        <w:spacing w:after="0" w:line="360" w:lineRule="auto"/>
        <w:ind w:left="720"/>
      </w:pPr>
      <w:r>
        <w:t xml:space="preserve">EPA charged with </w:t>
      </w:r>
      <w:r w:rsidR="0025058A">
        <w:t xml:space="preserve">cleaning </w:t>
      </w:r>
      <w:r w:rsidR="00F60358">
        <w:t>abandoned industrial site</w:t>
      </w:r>
      <w:r w:rsidR="006E539F">
        <w:t>s</w:t>
      </w:r>
    </w:p>
    <w:p w:rsidR="00234835" w:rsidRDefault="00F60358" w:rsidP="00F60358">
      <w:pPr>
        <w:spacing w:after="0" w:line="360" w:lineRule="auto"/>
        <w:ind w:left="720"/>
      </w:pPr>
      <w:r>
        <w:t xml:space="preserve">Called </w:t>
      </w:r>
      <w:r w:rsidR="00E445B6">
        <w:t>Superfund S</w:t>
      </w:r>
      <w:r w:rsidR="00234835">
        <w:t>ites</w:t>
      </w:r>
    </w:p>
    <w:p w:rsidR="006E539F" w:rsidRDefault="008E0764" w:rsidP="00F60358">
      <w:pPr>
        <w:spacing w:after="0" w:line="360" w:lineRule="auto"/>
        <w:ind w:left="720"/>
      </w:pPr>
      <w:r>
        <w:t>EPA spent over 35</w:t>
      </w:r>
      <w:r w:rsidR="006E539F">
        <w:t xml:space="preserve"> billion </w:t>
      </w:r>
      <w:r>
        <w:t xml:space="preserve">through </w:t>
      </w:r>
      <w:proofErr w:type="gramStart"/>
      <w:r>
        <w:t>2005</w:t>
      </w:r>
      <w:r w:rsidR="00DF175D">
        <w:t xml:space="preserve">  -</w:t>
      </w:r>
      <w:proofErr w:type="gramEnd"/>
      <w:r w:rsidR="00DF175D">
        <w:t xml:space="preserve">  </w:t>
      </w:r>
      <w:r w:rsidR="006E539F">
        <w:t xml:space="preserve">Financing mainly by responsible parties </w:t>
      </w:r>
    </w:p>
    <w:p w:rsidR="00F60358" w:rsidRDefault="0007419C" w:rsidP="00F60358">
      <w:pPr>
        <w:spacing w:after="0" w:line="360" w:lineRule="auto"/>
        <w:ind w:left="720"/>
      </w:pPr>
      <w:r>
        <w:t xml:space="preserve">Community and Environmental groups </w:t>
      </w:r>
      <w:r w:rsidR="00F60358">
        <w:t>propose sites as superfund</w:t>
      </w:r>
    </w:p>
    <w:p w:rsidR="0007419C" w:rsidRDefault="00F60358" w:rsidP="00F60358">
      <w:pPr>
        <w:spacing w:after="0" w:line="360" w:lineRule="auto"/>
        <w:ind w:left="720"/>
      </w:pPr>
      <w:r>
        <w:t xml:space="preserve">EPA </w:t>
      </w:r>
      <w:r w:rsidR="0007419C">
        <w:t xml:space="preserve">evaluates sites and follow criteria determining </w:t>
      </w:r>
      <w:r>
        <w:t>qualification</w:t>
      </w:r>
    </w:p>
    <w:p w:rsidR="0041350F" w:rsidRDefault="0041350F" w:rsidP="005E06FB">
      <w:pPr>
        <w:spacing w:after="0" w:line="360" w:lineRule="auto"/>
      </w:pPr>
    </w:p>
    <w:p w:rsidR="00F60358" w:rsidRDefault="00E16381" w:rsidP="005E06FB">
      <w:pPr>
        <w:spacing w:after="0" w:line="360" w:lineRule="auto"/>
      </w:pPr>
      <w:hyperlink r:id="rId7" w:history="1">
        <w:r w:rsidR="00232CB3" w:rsidRPr="00E16381">
          <w:rPr>
            <w:rStyle w:val="Hyperlink"/>
          </w:rPr>
          <w:t>Number of e</w:t>
        </w:r>
        <w:r w:rsidRPr="00E16381">
          <w:rPr>
            <w:rStyle w:val="Hyperlink"/>
          </w:rPr>
          <w:t>xisting and completed sites</w:t>
        </w:r>
      </w:hyperlink>
    </w:p>
    <w:p w:rsidR="00E16381" w:rsidRDefault="00E16381" w:rsidP="005E06FB">
      <w:pPr>
        <w:spacing w:after="0" w:line="360" w:lineRule="auto"/>
      </w:pPr>
    </w:p>
    <w:p w:rsidR="00EF74B7" w:rsidRDefault="0016486B" w:rsidP="005E06FB">
      <w:pPr>
        <w:spacing w:after="0" w:line="360" w:lineRule="auto"/>
        <w:rPr>
          <w:rStyle w:val="Hyperlink"/>
        </w:rPr>
      </w:pPr>
      <w:hyperlink r:id="rId8" w:history="1">
        <w:r w:rsidRPr="0016486B">
          <w:rPr>
            <w:rStyle w:val="Hyperlink"/>
          </w:rPr>
          <w:t>Search Superfund Sites</w:t>
        </w:r>
      </w:hyperlink>
    </w:p>
    <w:p w:rsidR="002E476A" w:rsidRDefault="002E476A" w:rsidP="005E06FB">
      <w:pPr>
        <w:spacing w:after="0" w:line="360" w:lineRule="auto"/>
        <w:rPr>
          <w:rStyle w:val="Hyperlink"/>
        </w:rPr>
      </w:pPr>
    </w:p>
    <w:p w:rsidR="00C959FE" w:rsidRPr="00B9623F" w:rsidRDefault="002C67FD" w:rsidP="005E06FB">
      <w:pPr>
        <w:spacing w:after="0" w:line="36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B9623F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Example:  </w:t>
      </w:r>
      <w:hyperlink r:id="rId9" w:history="1">
        <w:r w:rsidR="002E476A" w:rsidRPr="00B9623F">
          <w:rPr>
            <w:rStyle w:val="Hyperlink"/>
            <w:rFonts w:ascii="Times New Roman" w:hAnsi="Times New Roman" w:cs="Times New Roman"/>
            <w:b/>
          </w:rPr>
          <w:t xml:space="preserve">Del </w:t>
        </w:r>
        <w:proofErr w:type="spellStart"/>
        <w:r w:rsidR="002E476A" w:rsidRPr="00B9623F">
          <w:rPr>
            <w:rStyle w:val="Hyperlink"/>
            <w:rFonts w:ascii="Times New Roman" w:hAnsi="Times New Roman" w:cs="Times New Roman"/>
            <w:b/>
          </w:rPr>
          <w:t>Amo</w:t>
        </w:r>
        <w:proofErr w:type="spellEnd"/>
        <w:r w:rsidR="002E476A" w:rsidRPr="00B9623F">
          <w:rPr>
            <w:rStyle w:val="Hyperlink"/>
            <w:rFonts w:ascii="Times New Roman" w:hAnsi="Times New Roman" w:cs="Times New Roman"/>
            <w:b/>
          </w:rPr>
          <w:t xml:space="preserve"> Facility</w:t>
        </w:r>
      </w:hyperlink>
      <w:r w:rsidR="00C959FE" w:rsidRPr="00B9623F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   (</w:t>
      </w:r>
      <w:hyperlink r:id="rId10" w:history="1">
        <w:r w:rsidR="00C959FE" w:rsidRPr="00B9623F">
          <w:rPr>
            <w:rStyle w:val="Hyperlink"/>
            <w:rFonts w:ascii="Times New Roman" w:hAnsi="Times New Roman" w:cs="Times New Roman"/>
            <w:b/>
          </w:rPr>
          <w:t>Location</w:t>
        </w:r>
      </w:hyperlink>
      <w:r w:rsidR="00C959FE" w:rsidRPr="00B9623F">
        <w:rPr>
          <w:rStyle w:val="Hyperlink"/>
          <w:rFonts w:ascii="Times New Roman" w:hAnsi="Times New Roman" w:cs="Times New Roman"/>
          <w:b/>
          <w:color w:val="auto"/>
          <w:u w:val="none"/>
        </w:rPr>
        <w:t>)</w:t>
      </w:r>
    </w:p>
    <w:p w:rsidR="002E476A" w:rsidRPr="00B9623F" w:rsidRDefault="002E476A" w:rsidP="00C959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lastRenderedPageBreak/>
        <w:t>Originally built as facility producing rubber during WWII</w:t>
      </w:r>
    </w:p>
    <w:p w:rsidR="00C90AE3" w:rsidRPr="00B9623F" w:rsidRDefault="00C959FE" w:rsidP="005E06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 xml:space="preserve">Industrial area grew to </w:t>
      </w:r>
      <w:r w:rsidR="00C90AE3" w:rsidRPr="00B9623F">
        <w:rPr>
          <w:rFonts w:ascii="Times New Roman" w:hAnsi="Times New Roman" w:cs="Times New Roman"/>
        </w:rPr>
        <w:t>consist of facilities operated by Shell Oil, U. S. Rubber and Goodyear</w:t>
      </w:r>
    </w:p>
    <w:p w:rsidR="00C959FE" w:rsidRPr="00B9623F" w:rsidRDefault="00C959FE" w:rsidP="005E06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>The i</w:t>
      </w:r>
      <w:r w:rsidR="00C90AE3" w:rsidRPr="00B9623F">
        <w:rPr>
          <w:rFonts w:ascii="Times New Roman" w:hAnsi="Times New Roman" w:cs="Times New Roman"/>
        </w:rPr>
        <w:t>ndustrial park was owned</w:t>
      </w:r>
      <w:r w:rsidRPr="00B9623F">
        <w:rPr>
          <w:rFonts w:ascii="Times New Roman" w:hAnsi="Times New Roman" w:cs="Times New Roman"/>
        </w:rPr>
        <w:t xml:space="preserve"> however,</w:t>
      </w:r>
      <w:r w:rsidR="00C90AE3" w:rsidRPr="00B9623F">
        <w:rPr>
          <w:rFonts w:ascii="Times New Roman" w:hAnsi="Times New Roman" w:cs="Times New Roman"/>
        </w:rPr>
        <w:t xml:space="preserve"> by the US government</w:t>
      </w:r>
    </w:p>
    <w:p w:rsidR="00C959FE" w:rsidRPr="00B9623F" w:rsidRDefault="00C959FE" w:rsidP="00B97A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 xml:space="preserve">In </w:t>
      </w:r>
      <w:r w:rsidR="00B9623F" w:rsidRPr="00B9623F">
        <w:rPr>
          <w:rFonts w:ascii="Times New Roman" w:hAnsi="Times New Roman" w:cs="Times New Roman"/>
        </w:rPr>
        <w:t>1955  the industrial park</w:t>
      </w:r>
      <w:r w:rsidR="00C90AE3" w:rsidRPr="00B9623F">
        <w:rPr>
          <w:rFonts w:ascii="Times New Roman" w:hAnsi="Times New Roman" w:cs="Times New Roman"/>
        </w:rPr>
        <w:t xml:space="preserve"> was sold to Shell</w:t>
      </w:r>
      <w:r w:rsidRPr="00B9623F">
        <w:rPr>
          <w:rFonts w:ascii="Times New Roman" w:hAnsi="Times New Roman" w:cs="Times New Roman"/>
        </w:rPr>
        <w:t xml:space="preserve">, which operated </w:t>
      </w:r>
      <w:r w:rsidR="00B9623F" w:rsidRPr="00B9623F">
        <w:rPr>
          <w:rFonts w:ascii="Times New Roman" w:hAnsi="Times New Roman" w:cs="Times New Roman"/>
        </w:rPr>
        <w:t>it</w:t>
      </w:r>
      <w:r w:rsidRPr="00B9623F">
        <w:rPr>
          <w:rFonts w:ascii="Times New Roman" w:hAnsi="Times New Roman" w:cs="Times New Roman"/>
        </w:rPr>
        <w:t xml:space="preserve"> to produce rubber until 1971</w:t>
      </w:r>
    </w:p>
    <w:p w:rsidR="00F14392" w:rsidRPr="00B9623F" w:rsidRDefault="003C6A22" w:rsidP="005E06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>Some of the sl</w:t>
      </w:r>
      <w:r w:rsidR="00F14392" w:rsidRPr="00B9623F">
        <w:rPr>
          <w:rFonts w:ascii="Times New Roman" w:hAnsi="Times New Roman" w:cs="Times New Roman"/>
        </w:rPr>
        <w:t xml:space="preserve">udge byproduct </w:t>
      </w:r>
      <w:r w:rsidR="00B9623F" w:rsidRPr="00B9623F">
        <w:rPr>
          <w:rFonts w:ascii="Times New Roman" w:hAnsi="Times New Roman" w:cs="Times New Roman"/>
        </w:rPr>
        <w:t>was</w:t>
      </w:r>
      <w:r w:rsidRPr="00B9623F">
        <w:rPr>
          <w:rFonts w:ascii="Times New Roman" w:hAnsi="Times New Roman" w:cs="Times New Roman"/>
        </w:rPr>
        <w:t xml:space="preserve"> buried onsite </w:t>
      </w:r>
      <w:r w:rsidR="0017095F" w:rsidRPr="00B9623F">
        <w:rPr>
          <w:rFonts w:ascii="Times New Roman" w:hAnsi="Times New Roman" w:cs="Times New Roman"/>
        </w:rPr>
        <w:t>in unlined pits</w:t>
      </w:r>
    </w:p>
    <w:p w:rsidR="0017095F" w:rsidRPr="00B9623F" w:rsidRDefault="0017095F" w:rsidP="00C959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eastAsia="Times New Roman" w:hAnsi="Times New Roman" w:cs="Times New Roman"/>
        </w:rPr>
        <w:t>Groundwater beneath the site</w:t>
      </w:r>
      <w:r w:rsidR="00C959FE" w:rsidRPr="00B9623F">
        <w:rPr>
          <w:rFonts w:ascii="Times New Roman" w:eastAsia="Times New Roman" w:hAnsi="Times New Roman" w:cs="Times New Roman"/>
        </w:rPr>
        <w:t xml:space="preserve"> later found to be contaminated</w:t>
      </w:r>
    </w:p>
    <w:p w:rsidR="0017095F" w:rsidRPr="00B9623F" w:rsidRDefault="00C959FE" w:rsidP="00C959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>Water aquifer supplied</w:t>
      </w:r>
      <w:r w:rsidR="0017095F" w:rsidRPr="00B9623F">
        <w:rPr>
          <w:rFonts w:ascii="Times New Roman" w:hAnsi="Times New Roman" w:cs="Times New Roman"/>
        </w:rPr>
        <w:t xml:space="preserve"> 34,000 people loc</w:t>
      </w:r>
      <w:r w:rsidRPr="00B9623F">
        <w:rPr>
          <w:rFonts w:ascii="Times New Roman" w:hAnsi="Times New Roman" w:cs="Times New Roman"/>
        </w:rPr>
        <w:t>ated within 4 miles of the site</w:t>
      </w:r>
    </w:p>
    <w:p w:rsidR="0017095F" w:rsidRPr="00B9623F" w:rsidRDefault="0017095F" w:rsidP="00C959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t>Approximately 17,600 people</w:t>
      </w:r>
      <w:r w:rsidR="00C959FE" w:rsidRPr="00B9623F">
        <w:rPr>
          <w:rFonts w:ascii="Times New Roman" w:hAnsi="Times New Roman" w:cs="Times New Roman"/>
        </w:rPr>
        <w:t xml:space="preserve"> live within 1 mile of the site</w:t>
      </w:r>
    </w:p>
    <w:p w:rsidR="00420610" w:rsidRPr="00B9623F" w:rsidRDefault="00420610">
      <w:pPr>
        <w:rPr>
          <w:rFonts w:ascii="Times New Roman" w:hAnsi="Times New Roman" w:cs="Times New Roman"/>
        </w:rPr>
      </w:pPr>
      <w:r w:rsidRPr="00B9623F">
        <w:rPr>
          <w:rFonts w:ascii="Times New Roman" w:hAnsi="Times New Roman" w:cs="Times New Roman"/>
        </w:rPr>
        <w:br w:type="page"/>
      </w:r>
    </w:p>
    <w:p w:rsidR="0017095F" w:rsidRDefault="0017095F" w:rsidP="0017095F">
      <w:pPr>
        <w:spacing w:after="0" w:line="240" w:lineRule="auto"/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2400D" w:rsidTr="007A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Pr="007A2516" w:rsidRDefault="007A2516" w:rsidP="0017095F">
            <w:pPr>
              <w:rPr>
                <w:u w:val="single"/>
              </w:rPr>
            </w:pPr>
            <w:r w:rsidRPr="007A2516">
              <w:rPr>
                <w:u w:val="single"/>
              </w:rPr>
              <w:t>Date</w:t>
            </w:r>
          </w:p>
        </w:tc>
        <w:tc>
          <w:tcPr>
            <w:tcW w:w="7645" w:type="dxa"/>
          </w:tcPr>
          <w:p w:rsidR="0042400D" w:rsidRPr="007A2516" w:rsidRDefault="0042400D" w:rsidP="00170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A2516">
              <w:rPr>
                <w:u w:val="single"/>
              </w:rPr>
              <w:t>Activity</w:t>
            </w:r>
          </w:p>
        </w:tc>
      </w:tr>
      <w:tr w:rsidR="0042400D" w:rsidTr="007A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2400D" w:rsidP="0017095F">
            <w:r>
              <w:t>1984</w:t>
            </w:r>
          </w:p>
        </w:tc>
        <w:tc>
          <w:tcPr>
            <w:tcW w:w="7645" w:type="dxa"/>
          </w:tcPr>
          <w:p w:rsidR="0042400D" w:rsidRDefault="007A2516" w:rsidP="0017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Discovery of soil and g</w:t>
            </w:r>
            <w:r w:rsidR="0042400D">
              <w:t>roundwater contamination</w:t>
            </w:r>
            <w:r>
              <w:t xml:space="preserve"> around Del </w:t>
            </w:r>
            <w:proofErr w:type="spellStart"/>
            <w:r>
              <w:t>Amo</w:t>
            </w:r>
            <w:proofErr w:type="spellEnd"/>
            <w:r>
              <w:t xml:space="preserve"> Site</w:t>
            </w:r>
          </w:p>
        </w:tc>
      </w:tr>
      <w:tr w:rsidR="0042400D" w:rsidTr="007A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2400D" w:rsidP="0017095F">
            <w:r>
              <w:t>1992</w:t>
            </w:r>
          </w:p>
        </w:tc>
        <w:tc>
          <w:tcPr>
            <w:tcW w:w="7645" w:type="dxa"/>
          </w:tcPr>
          <w:p w:rsidR="0042400D" w:rsidRDefault="0042400D" w:rsidP="0017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Responsible parties </w:t>
            </w:r>
            <w:r w:rsidR="00430226">
              <w:t xml:space="preserve">mandated by EPA to </w:t>
            </w:r>
            <w:r>
              <w:t>begin investigation of extent of contamination of site</w:t>
            </w:r>
          </w:p>
        </w:tc>
      </w:tr>
      <w:tr w:rsidR="00890549" w:rsidTr="007A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90549" w:rsidRDefault="00890549" w:rsidP="0017095F">
            <w:r>
              <w:t>2000?</w:t>
            </w:r>
          </w:p>
        </w:tc>
        <w:tc>
          <w:tcPr>
            <w:tcW w:w="7645" w:type="dxa"/>
          </w:tcPr>
          <w:p w:rsidR="00890549" w:rsidRDefault="00890549" w:rsidP="0017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Shell purchased homes within a certain distance of the site and destroyed them.</w:t>
            </w:r>
            <w:r w:rsidR="008C79B5">
              <w:t xml:space="preserve">  Area made into a park.</w:t>
            </w:r>
          </w:p>
        </w:tc>
      </w:tr>
      <w:tr w:rsidR="0042400D" w:rsidTr="007A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2400D" w:rsidP="0017095F">
            <w:r>
              <w:t>2004</w:t>
            </w:r>
          </w:p>
        </w:tc>
        <w:tc>
          <w:tcPr>
            <w:tcW w:w="7645" w:type="dxa"/>
          </w:tcPr>
          <w:p w:rsidR="0042400D" w:rsidRDefault="007A2516" w:rsidP="0017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i</w:t>
            </w:r>
            <w:r w:rsidR="0042400D">
              <w:t>nvestigation completed</w:t>
            </w:r>
          </w:p>
        </w:tc>
      </w:tr>
      <w:tr w:rsidR="0042400D" w:rsidTr="007A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2400D" w:rsidP="0017095F">
            <w:r>
              <w:t>2006</w:t>
            </w:r>
          </w:p>
        </w:tc>
        <w:tc>
          <w:tcPr>
            <w:tcW w:w="7645" w:type="dxa"/>
          </w:tcPr>
          <w:p w:rsidR="0042400D" w:rsidRDefault="007A2516" w:rsidP="0017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Risk Assessment Study c</w:t>
            </w:r>
            <w:r w:rsidR="0042400D">
              <w:t>ompleted</w:t>
            </w:r>
          </w:p>
        </w:tc>
      </w:tr>
      <w:tr w:rsidR="009D642B" w:rsidTr="007A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D642B" w:rsidRDefault="009D642B" w:rsidP="0017095F">
            <w:r>
              <w:t>2005-2008</w:t>
            </w:r>
          </w:p>
        </w:tc>
        <w:tc>
          <w:tcPr>
            <w:tcW w:w="7645" w:type="dxa"/>
          </w:tcPr>
          <w:p w:rsidR="009D642B" w:rsidRDefault="005B7FD5" w:rsidP="005B7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</w:t>
            </w:r>
            <w:r w:rsidR="007A2516">
              <w:t>c</w:t>
            </w:r>
            <w:r w:rsidR="009D642B">
              <w:t xml:space="preserve">linic </w:t>
            </w:r>
            <w:r w:rsidR="007A2516">
              <w:t>o</w:t>
            </w:r>
            <w:r>
              <w:t xml:space="preserve">perated </w:t>
            </w:r>
            <w:r w:rsidR="007A2516">
              <w:t>to evaluate health of local r</w:t>
            </w:r>
            <w:r w:rsidR="009D642B">
              <w:t>esidents</w:t>
            </w:r>
          </w:p>
        </w:tc>
      </w:tr>
      <w:tr w:rsidR="0042400D" w:rsidTr="007A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2400D" w:rsidP="0017095F">
            <w:r>
              <w:t>2010</w:t>
            </w:r>
          </w:p>
        </w:tc>
        <w:tc>
          <w:tcPr>
            <w:tcW w:w="7645" w:type="dxa"/>
          </w:tcPr>
          <w:p w:rsidR="0042400D" w:rsidRDefault="007A2516" w:rsidP="0017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Feasibility study c</w:t>
            </w:r>
            <w:r w:rsidR="00430226">
              <w:t>ompleted</w:t>
            </w:r>
          </w:p>
        </w:tc>
      </w:tr>
      <w:tr w:rsidR="0042400D" w:rsidTr="007A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2400D" w:rsidRDefault="00430226" w:rsidP="0017095F">
            <w:r>
              <w:t>2011</w:t>
            </w:r>
          </w:p>
        </w:tc>
        <w:tc>
          <w:tcPr>
            <w:tcW w:w="7645" w:type="dxa"/>
          </w:tcPr>
          <w:p w:rsidR="0042400D" w:rsidRDefault="007A2516" w:rsidP="00170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cleanup plan approved</w:t>
            </w:r>
          </w:p>
        </w:tc>
      </w:tr>
      <w:tr w:rsidR="008C79B5" w:rsidTr="007A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C79B5" w:rsidRDefault="008C79B5" w:rsidP="0017095F">
            <w:r>
              <w:t>Ongoing</w:t>
            </w:r>
          </w:p>
        </w:tc>
        <w:tc>
          <w:tcPr>
            <w:tcW w:w="7645" w:type="dxa"/>
          </w:tcPr>
          <w:p w:rsidR="008C79B5" w:rsidRDefault="008C79B5" w:rsidP="00170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Cleanup of site</w:t>
            </w:r>
          </w:p>
        </w:tc>
      </w:tr>
    </w:tbl>
    <w:p w:rsidR="003A7633" w:rsidRDefault="003A7633" w:rsidP="00A21C4F">
      <w:pPr>
        <w:spacing w:after="0" w:line="240" w:lineRule="auto"/>
      </w:pPr>
    </w:p>
    <w:p w:rsidR="00F30EA5" w:rsidRDefault="00F30EA5" w:rsidP="00A21C4F">
      <w:pPr>
        <w:spacing w:after="0" w:line="240" w:lineRule="auto"/>
      </w:pPr>
      <w:r>
        <w:t xml:space="preserve">EPA routinely updates local residents of the cleanup.  </w:t>
      </w:r>
    </w:p>
    <w:p w:rsidR="00F30EA5" w:rsidRDefault="00B97AB1" w:rsidP="00A21C4F">
      <w:pPr>
        <w:spacing w:after="0" w:line="240" w:lineRule="auto"/>
      </w:pPr>
      <w:hyperlink r:id="rId11" w:history="1">
        <w:r w:rsidR="00F30EA5" w:rsidRPr="00F30EA5">
          <w:rPr>
            <w:rStyle w:val="Hyperlink"/>
          </w:rPr>
          <w:t>Five-year update</w:t>
        </w:r>
      </w:hyperlink>
      <w:r w:rsidR="00F30EA5">
        <w:t xml:space="preserve">     </w:t>
      </w:r>
      <w:hyperlink r:id="rId12" w:history="1">
        <w:r w:rsidR="00F30EA5" w:rsidRPr="00F30EA5">
          <w:rPr>
            <w:rStyle w:val="Hyperlink"/>
          </w:rPr>
          <w:t>Open House</w:t>
        </w:r>
      </w:hyperlink>
    </w:p>
    <w:sectPr w:rsidR="00F3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EEA"/>
    <w:multiLevelType w:val="hybridMultilevel"/>
    <w:tmpl w:val="98162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8"/>
    <w:rsid w:val="00000B17"/>
    <w:rsid w:val="00036C5F"/>
    <w:rsid w:val="0007419C"/>
    <w:rsid w:val="000D3B2A"/>
    <w:rsid w:val="000F2B61"/>
    <w:rsid w:val="001378DC"/>
    <w:rsid w:val="0016486B"/>
    <w:rsid w:val="0017095F"/>
    <w:rsid w:val="0018483C"/>
    <w:rsid w:val="001B10A0"/>
    <w:rsid w:val="002119B9"/>
    <w:rsid w:val="00232CB3"/>
    <w:rsid w:val="00234835"/>
    <w:rsid w:val="00236E24"/>
    <w:rsid w:val="002456ED"/>
    <w:rsid w:val="0025058A"/>
    <w:rsid w:val="002540A8"/>
    <w:rsid w:val="0025645C"/>
    <w:rsid w:val="002616E9"/>
    <w:rsid w:val="002C0A8D"/>
    <w:rsid w:val="002C67FD"/>
    <w:rsid w:val="002D2C5C"/>
    <w:rsid w:val="002E476A"/>
    <w:rsid w:val="0034016C"/>
    <w:rsid w:val="00342B66"/>
    <w:rsid w:val="003A4DCB"/>
    <w:rsid w:val="003A7633"/>
    <w:rsid w:val="003B7868"/>
    <w:rsid w:val="003C6A22"/>
    <w:rsid w:val="00404429"/>
    <w:rsid w:val="0041350F"/>
    <w:rsid w:val="00420610"/>
    <w:rsid w:val="0042400D"/>
    <w:rsid w:val="00430226"/>
    <w:rsid w:val="00495B7C"/>
    <w:rsid w:val="004A54C0"/>
    <w:rsid w:val="004B6B05"/>
    <w:rsid w:val="004F3A7A"/>
    <w:rsid w:val="005232B6"/>
    <w:rsid w:val="00554016"/>
    <w:rsid w:val="00591523"/>
    <w:rsid w:val="005A0735"/>
    <w:rsid w:val="005B3353"/>
    <w:rsid w:val="005B7FD5"/>
    <w:rsid w:val="005C7616"/>
    <w:rsid w:val="005E06FB"/>
    <w:rsid w:val="00641A15"/>
    <w:rsid w:val="00650BF7"/>
    <w:rsid w:val="006669DC"/>
    <w:rsid w:val="006E539F"/>
    <w:rsid w:val="00723C98"/>
    <w:rsid w:val="00737914"/>
    <w:rsid w:val="00793FDD"/>
    <w:rsid w:val="007A2516"/>
    <w:rsid w:val="00861184"/>
    <w:rsid w:val="00883926"/>
    <w:rsid w:val="00890549"/>
    <w:rsid w:val="008958E2"/>
    <w:rsid w:val="008C79B5"/>
    <w:rsid w:val="008E0764"/>
    <w:rsid w:val="008E1F57"/>
    <w:rsid w:val="008E7EB9"/>
    <w:rsid w:val="00947EBF"/>
    <w:rsid w:val="009520CF"/>
    <w:rsid w:val="009529FA"/>
    <w:rsid w:val="009637F6"/>
    <w:rsid w:val="009B465F"/>
    <w:rsid w:val="009D642B"/>
    <w:rsid w:val="009F2487"/>
    <w:rsid w:val="009F49A3"/>
    <w:rsid w:val="00A0392E"/>
    <w:rsid w:val="00A21C4F"/>
    <w:rsid w:val="00A90611"/>
    <w:rsid w:val="00AA6506"/>
    <w:rsid w:val="00AC5482"/>
    <w:rsid w:val="00B271A7"/>
    <w:rsid w:val="00B323C4"/>
    <w:rsid w:val="00B414DC"/>
    <w:rsid w:val="00B64310"/>
    <w:rsid w:val="00B9623F"/>
    <w:rsid w:val="00B97AB1"/>
    <w:rsid w:val="00BC570D"/>
    <w:rsid w:val="00BC6AAD"/>
    <w:rsid w:val="00BD7257"/>
    <w:rsid w:val="00C01435"/>
    <w:rsid w:val="00C339C5"/>
    <w:rsid w:val="00C41DCB"/>
    <w:rsid w:val="00C90AE3"/>
    <w:rsid w:val="00C959FE"/>
    <w:rsid w:val="00CF73CE"/>
    <w:rsid w:val="00D01D59"/>
    <w:rsid w:val="00D10B65"/>
    <w:rsid w:val="00D14F22"/>
    <w:rsid w:val="00D359CB"/>
    <w:rsid w:val="00D84B9D"/>
    <w:rsid w:val="00DB5306"/>
    <w:rsid w:val="00DD10D5"/>
    <w:rsid w:val="00DF175D"/>
    <w:rsid w:val="00E028CE"/>
    <w:rsid w:val="00E13757"/>
    <w:rsid w:val="00E16381"/>
    <w:rsid w:val="00E405DE"/>
    <w:rsid w:val="00E445B6"/>
    <w:rsid w:val="00EF74B7"/>
    <w:rsid w:val="00F14392"/>
    <w:rsid w:val="00F15500"/>
    <w:rsid w:val="00F30EA5"/>
    <w:rsid w:val="00F367C2"/>
    <w:rsid w:val="00F60358"/>
    <w:rsid w:val="00F6180D"/>
    <w:rsid w:val="00F816FC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6149"/>
  <w15:docId w15:val="{E514373F-22F4-4BD8-836D-5198EE4F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6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A25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7A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C9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ulis.epa.gov/supercpad/cursites/srchsites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pa.gov/superfund/superfund-national-priorities-list-npl" TargetMode="External"/><Relationship Id="rId12" Type="http://schemas.openxmlformats.org/officeDocument/2006/relationships/hyperlink" Target="https://yosemite.epa.gov/r9/sfund/r9sfdocw.nsf/3dc283e6c5d6056f88257426007417a2/3bed26a3a426f3f988257fe00083b4b1/$FILE/61486077.pdf/Advertisement_PostCar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imes.com/video/us/100000002566509/love-canal-a-legacy-of-doubt.html" TargetMode="External"/><Relationship Id="rId11" Type="http://schemas.openxmlformats.org/officeDocument/2006/relationships/hyperlink" Target="http://milesfinney.net/334/handouts/del_amo_repor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lesfinney.net/334/handouts/del_a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emite.epa.gov/r9/sfund/r9sfdocw.nsf/7508188dd3c99a2a8825742600743735/f6f8bfd87351904d88257007005e93fd!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86E3-5CED-4799-8202-F642FDA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2011-12-10T20:04:00Z</cp:lastPrinted>
  <dcterms:created xsi:type="dcterms:W3CDTF">2020-06-24T00:20:00Z</dcterms:created>
  <dcterms:modified xsi:type="dcterms:W3CDTF">2020-06-24T00:20:00Z</dcterms:modified>
</cp:coreProperties>
</file>